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C9537C">
                <w:rPr>
                  <w:rFonts w:asciiTheme="majorHAnsi" w:hAnsiTheme="majorHAnsi"/>
                  <w:sz w:val="20"/>
                  <w:szCs w:val="20"/>
                </w:rPr>
                <w:t>FA44 (2015)</w:t>
              </w:r>
              <w:bookmarkStart w:id="0" w:name="_GoBack"/>
              <w:bookmarkEnd w:id="0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1578762408" w:edGrp="everyone"/>
    <w:p w:rsidR="00AF3758" w:rsidRPr="00592A95" w:rsidRDefault="00C9537C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578762408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r w:rsidR="001F7398">
        <w:rPr>
          <w:rFonts w:asciiTheme="majorHAnsi" w:hAnsiTheme="majorHAnsi" w:cs="Arial"/>
          <w:sz w:val="20"/>
          <w:szCs w:val="20"/>
        </w:rPr>
        <w:t xml:space="preserve"> </w:t>
      </w:r>
    </w:p>
    <w:permStart w:id="786586460" w:edGrp="everyone"/>
    <w:p w:rsidR="001F5E9E" w:rsidRPr="001F5E9E" w:rsidRDefault="00C9537C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786586460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1F5E9E" w:rsidRDefault="001F5E9E" w:rsidP="00AF3758">
      <w:pPr>
        <w:rPr>
          <w:rFonts w:asciiTheme="majorHAnsi" w:hAnsiTheme="majorHAnsi"/>
        </w:rPr>
      </w:pPr>
    </w:p>
    <w:p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9537C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1995117331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99511733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51038416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5103841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C9537C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68730869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8730869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7247766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72477667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9537C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59658348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96583486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6817621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6817621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C9537C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74379694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4379694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1518514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15185148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9537C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22647120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26471200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1598665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1598665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C9537C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58926915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8926915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672168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6721687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9537C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9735335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7353359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2804305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28043055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C9537C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205129224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5129224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1770130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17701308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C9537C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88671856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8671856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2874695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28746958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495654377"/>
          </w:sdtPr>
          <w:sdtEndPr/>
          <w:sdtContent>
            <w:p w:rsidR="003516EE" w:rsidRPr="00C9537C" w:rsidRDefault="00B05E7D" w:rsidP="00B05E7D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  <w:lang w:val="de-DE"/>
                </w:rPr>
              </w:pPr>
              <w:r w:rsidRPr="00C9537C">
                <w:rPr>
                  <w:rFonts w:asciiTheme="majorHAnsi" w:hAnsiTheme="majorHAnsi" w:cs="Arial"/>
                  <w:sz w:val="20"/>
                  <w:szCs w:val="20"/>
                  <w:lang w:val="de-DE"/>
                </w:rPr>
                <w:t xml:space="preserve">Dr. </w:t>
              </w:r>
              <w:r w:rsidR="003516EE" w:rsidRPr="00C9537C">
                <w:rPr>
                  <w:rFonts w:asciiTheme="majorHAnsi" w:hAnsiTheme="majorHAnsi" w:cs="Arial"/>
                  <w:sz w:val="20"/>
                  <w:szCs w:val="20"/>
                  <w:lang w:val="de-DE"/>
                </w:rPr>
                <w:t xml:space="preserve">Marika Kyriakos, </w:t>
              </w:r>
              <w:r w:rsidR="00C9537C">
                <w:fldChar w:fldCharType="begin"/>
              </w:r>
              <w:r w:rsidR="00C9537C" w:rsidRPr="00C9537C">
                <w:rPr>
                  <w:lang w:val="de-DE"/>
                </w:rPr>
                <w:instrText xml:space="preserve"> HYPERLINK "mailto:mkyriakos@astate.edu" </w:instrText>
              </w:r>
              <w:r w:rsidR="00C9537C">
                <w:fldChar w:fldCharType="separate"/>
              </w:r>
              <w:r w:rsidR="003516EE" w:rsidRPr="00C9537C">
                <w:rPr>
                  <w:rStyle w:val="Hyperlink"/>
                  <w:rFonts w:asciiTheme="majorHAnsi" w:hAnsiTheme="majorHAnsi" w:cs="Arial"/>
                  <w:sz w:val="20"/>
                  <w:szCs w:val="20"/>
                  <w:lang w:val="de-DE"/>
                </w:rPr>
                <w:t>mkyriakos@astate.edu</w:t>
              </w:r>
              <w:r w:rsidR="00C9537C">
                <w:rPr>
                  <w:rStyle w:val="Hyperlink"/>
                  <w:rFonts w:asciiTheme="majorHAnsi" w:hAnsiTheme="majorHAnsi" w:cs="Arial"/>
                  <w:sz w:val="20"/>
                  <w:szCs w:val="20"/>
                </w:rPr>
                <w:fldChar w:fldCharType="end"/>
              </w:r>
              <w:r w:rsidR="003516EE" w:rsidRPr="00C9537C">
                <w:rPr>
                  <w:rFonts w:asciiTheme="majorHAnsi" w:hAnsiTheme="majorHAnsi" w:cs="Arial"/>
                  <w:sz w:val="20"/>
                  <w:szCs w:val="20"/>
                  <w:lang w:val="de-DE"/>
                </w:rPr>
                <w:t>, 870.972.2094</w:t>
              </w:r>
            </w:p>
            <w:p w:rsidR="00C12816" w:rsidRPr="00592A95" w:rsidRDefault="00C9537C" w:rsidP="002E3FC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</w:sdtContent>
    </w:sdt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1430621771"/>
          </w:sdtPr>
          <w:sdtEndPr/>
          <w:sdtContent>
            <w:p w:rsidR="003516EE" w:rsidRDefault="003516EE" w:rsidP="003516E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Update Course Rotations</w:t>
              </w:r>
            </w:p>
          </w:sdtContent>
        </w:sdt>
        <w:p w:rsidR="002D1046" w:rsidRPr="003516EE" w:rsidRDefault="00C9537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B05E7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9396D">
            <w:rPr>
              <w:rFonts w:asciiTheme="majorHAnsi" w:hAnsiTheme="majorHAnsi" w:cs="Arial"/>
              <w:sz w:val="20"/>
              <w:szCs w:val="20"/>
            </w:rPr>
            <w:t>Fall 2016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879744125"/>
          </w:sdtPr>
          <w:sdtEndPr/>
          <w:sdtContent>
            <w:p w:rsidR="003516EE" w:rsidRDefault="003516EE" w:rsidP="003516E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Courses now need to be offered these semesters to help students progress in their degree work.</w:t>
              </w:r>
            </w:p>
          </w:sdtContent>
        </w:sdt>
        <w:p w:rsidR="002E3FC9" w:rsidRDefault="00C9537C" w:rsidP="003516E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B05E7D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B05E7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B05E7D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B05E7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B05E7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B05E7D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B05E7D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B05E7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B05E7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B05E7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B05E7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B05E7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B05E7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B05E7D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B05E7D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3516EE" w:rsidRPr="002F6BCE" w:rsidRDefault="003516EE" w:rsidP="003516EE">
      <w:pPr>
        <w:spacing w:after="0"/>
        <w:rPr>
          <w:b/>
          <w:color w:val="00B050"/>
          <w:sz w:val="32"/>
          <w:szCs w:val="32"/>
        </w:rPr>
      </w:pPr>
      <w:r w:rsidRPr="002F6BCE">
        <w:rPr>
          <w:b/>
          <w:color w:val="00B050"/>
          <w:sz w:val="32"/>
          <w:szCs w:val="32"/>
        </w:rPr>
        <w:t>p. 453</w:t>
      </w:r>
    </w:p>
    <w:p w:rsidR="003516EE" w:rsidRPr="00233C79" w:rsidRDefault="003516EE" w:rsidP="003516EE">
      <w:pPr>
        <w:autoSpaceDE w:val="0"/>
        <w:autoSpaceDN w:val="0"/>
        <w:adjustRightInd w:val="0"/>
        <w:spacing w:after="260" w:line="241" w:lineRule="atLeast"/>
        <w:ind w:left="360" w:hanging="360"/>
        <w:jc w:val="center"/>
        <w:rPr>
          <w:rFonts w:ascii="Book Antiqua" w:hAnsi="Book Antiqua" w:cs="Book Antiqua"/>
          <w:color w:val="000000"/>
          <w:sz w:val="23"/>
          <w:szCs w:val="23"/>
        </w:rPr>
      </w:pPr>
      <w:r w:rsidRPr="00233C79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DEPARTMENT OF MUSIC </w:t>
      </w:r>
    </w:p>
    <w:p w:rsidR="003516EE" w:rsidRPr="00233C79" w:rsidRDefault="003516EE" w:rsidP="003516EE">
      <w:pPr>
        <w:autoSpaceDE w:val="0"/>
        <w:autoSpaceDN w:val="0"/>
        <w:adjustRightInd w:val="0"/>
        <w:spacing w:after="260" w:line="241" w:lineRule="atLeast"/>
        <w:ind w:left="36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233C79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Music Education (MUED) </w:t>
      </w:r>
    </w:p>
    <w:p w:rsidR="003516EE" w:rsidRDefault="003516EE" w:rsidP="003516EE">
      <w:pPr>
        <w:autoSpaceDE w:val="0"/>
        <w:autoSpaceDN w:val="0"/>
        <w:adjustRightInd w:val="0"/>
        <w:spacing w:after="100" w:line="241" w:lineRule="atLeast"/>
        <w:ind w:left="360" w:hanging="36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3516EE" w:rsidRPr="00D10B41" w:rsidRDefault="003516EE" w:rsidP="003516EE">
      <w:pPr>
        <w:autoSpaceDE w:val="0"/>
        <w:autoSpaceDN w:val="0"/>
        <w:adjustRightInd w:val="0"/>
        <w:spacing w:after="100" w:line="241" w:lineRule="atLeast"/>
        <w:ind w:left="360" w:hanging="360"/>
        <w:jc w:val="both"/>
        <w:rPr>
          <w:rFonts w:ascii="Arial" w:hAnsi="Arial" w:cs="Arial"/>
          <w:color w:val="FF0000"/>
          <w:sz w:val="16"/>
          <w:szCs w:val="16"/>
        </w:rPr>
      </w:pPr>
      <w:r w:rsidRPr="00233C79">
        <w:rPr>
          <w:rFonts w:ascii="Arial" w:hAnsi="Arial" w:cs="Arial"/>
          <w:b/>
          <w:bCs/>
          <w:color w:val="000000"/>
          <w:sz w:val="16"/>
          <w:szCs w:val="16"/>
        </w:rPr>
        <w:t xml:space="preserve">MUED 4623. </w:t>
      </w:r>
      <w:proofErr w:type="gramStart"/>
      <w:r w:rsidRPr="00233C79">
        <w:rPr>
          <w:rFonts w:ascii="Arial" w:hAnsi="Arial" w:cs="Arial"/>
          <w:b/>
          <w:bCs/>
          <w:color w:val="000000"/>
          <w:sz w:val="16"/>
          <w:szCs w:val="16"/>
        </w:rPr>
        <w:t xml:space="preserve">Methods and Materials for Teaching Elementary School Music </w:t>
      </w:r>
      <w:r w:rsidRPr="00233C79">
        <w:rPr>
          <w:rFonts w:ascii="Arial" w:hAnsi="Arial" w:cs="Arial"/>
          <w:color w:val="000000"/>
          <w:sz w:val="16"/>
          <w:szCs w:val="16"/>
        </w:rPr>
        <w:t>Current philoso</w:t>
      </w:r>
      <w:r w:rsidRPr="00233C79">
        <w:rPr>
          <w:rFonts w:ascii="Arial" w:hAnsi="Arial" w:cs="Arial"/>
          <w:color w:val="000000"/>
          <w:sz w:val="16"/>
          <w:szCs w:val="16"/>
        </w:rPr>
        <w:softHyphen/>
        <w:t>phies and practices in curriculum planning for the elementary school music program.</w:t>
      </w:r>
      <w:proofErr w:type="gramEnd"/>
      <w:r w:rsidRPr="00233C79">
        <w:rPr>
          <w:rFonts w:ascii="Arial" w:hAnsi="Arial" w:cs="Arial"/>
          <w:color w:val="000000"/>
          <w:sz w:val="16"/>
          <w:szCs w:val="16"/>
        </w:rPr>
        <w:t xml:space="preserve"> Music majors only. </w:t>
      </w:r>
      <w:r w:rsidRPr="00D10B41">
        <w:rPr>
          <w:rFonts w:ascii="Arial" w:hAnsi="Arial" w:cs="Arial"/>
          <w:strike/>
          <w:color w:val="FF0000"/>
          <w:sz w:val="32"/>
          <w:szCs w:val="32"/>
        </w:rPr>
        <w:t>Spring.</w:t>
      </w:r>
      <w:r w:rsidRPr="00233C79">
        <w:rPr>
          <w:rFonts w:ascii="Arial" w:hAnsi="Arial" w:cs="Arial"/>
          <w:color w:val="000000"/>
          <w:sz w:val="16"/>
          <w:szCs w:val="16"/>
        </w:rPr>
        <w:t xml:space="preserve"> </w:t>
      </w:r>
      <w:r w:rsidRPr="00D10B41">
        <w:rPr>
          <w:rFonts w:ascii="Arial" w:hAnsi="Arial" w:cs="Arial"/>
          <w:b/>
          <w:color w:val="FF0000"/>
          <w:sz w:val="28"/>
          <w:szCs w:val="28"/>
        </w:rPr>
        <w:t xml:space="preserve">Fall, </w:t>
      </w:r>
      <w:proofErr w:type="gramStart"/>
      <w:r w:rsidRPr="00D10B41">
        <w:rPr>
          <w:rFonts w:ascii="Arial" w:hAnsi="Arial" w:cs="Arial"/>
          <w:b/>
          <w:color w:val="FF0000"/>
          <w:sz w:val="28"/>
          <w:szCs w:val="28"/>
        </w:rPr>
        <w:t>Spring</w:t>
      </w:r>
      <w:proofErr w:type="gramEnd"/>
      <w:r w:rsidRPr="00D10B41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3516EE" w:rsidRDefault="003516EE" w:rsidP="003516EE">
      <w:pPr>
        <w:spacing w:after="0"/>
        <w:rPr>
          <w:rFonts w:ascii="Arial" w:hAnsi="Arial" w:cs="Arial"/>
          <w:b/>
          <w:color w:val="00B050"/>
          <w:sz w:val="32"/>
          <w:szCs w:val="32"/>
        </w:rPr>
      </w:pPr>
    </w:p>
    <w:p w:rsidR="003516EE" w:rsidRDefault="003516EE" w:rsidP="003516EE">
      <w:pPr>
        <w:spacing w:after="0"/>
        <w:rPr>
          <w:rFonts w:ascii="Arial" w:hAnsi="Arial" w:cs="Arial"/>
          <w:b/>
          <w:color w:val="00B050"/>
          <w:sz w:val="32"/>
          <w:szCs w:val="32"/>
        </w:rPr>
      </w:pPr>
      <w:r w:rsidRPr="00233C79">
        <w:rPr>
          <w:rFonts w:ascii="Arial" w:hAnsi="Arial" w:cs="Arial"/>
          <w:b/>
          <w:color w:val="00B050"/>
          <w:sz w:val="32"/>
          <w:szCs w:val="32"/>
        </w:rPr>
        <w:t>p. 458</w:t>
      </w:r>
    </w:p>
    <w:p w:rsidR="003516EE" w:rsidRDefault="003516EE" w:rsidP="003516EE">
      <w:pPr>
        <w:spacing w:after="0"/>
        <w:rPr>
          <w:rFonts w:ascii="Arial" w:hAnsi="Arial" w:cs="Arial"/>
          <w:b/>
          <w:color w:val="00B050"/>
          <w:sz w:val="32"/>
          <w:szCs w:val="32"/>
        </w:rPr>
      </w:pPr>
    </w:p>
    <w:p w:rsidR="003516EE" w:rsidRPr="00233C79" w:rsidRDefault="003516EE" w:rsidP="003516EE">
      <w:pPr>
        <w:autoSpaceDE w:val="0"/>
        <w:autoSpaceDN w:val="0"/>
        <w:adjustRightInd w:val="0"/>
        <w:spacing w:after="120" w:line="241" w:lineRule="atLeast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  <w:r w:rsidRPr="00233C79">
        <w:rPr>
          <w:rFonts w:ascii="Arial" w:hAnsi="Arial" w:cs="Arial"/>
          <w:b/>
          <w:bCs/>
          <w:color w:val="000000"/>
          <w:sz w:val="16"/>
          <w:szCs w:val="16"/>
        </w:rPr>
        <w:t xml:space="preserve">MUS 3391. </w:t>
      </w:r>
      <w:proofErr w:type="gramStart"/>
      <w:r w:rsidRPr="00233C79">
        <w:rPr>
          <w:rFonts w:ascii="Arial" w:hAnsi="Arial" w:cs="Arial"/>
          <w:b/>
          <w:bCs/>
          <w:color w:val="000000"/>
          <w:sz w:val="16"/>
          <w:szCs w:val="16"/>
        </w:rPr>
        <w:t xml:space="preserve">Laboratory Band </w:t>
      </w:r>
      <w:r w:rsidRPr="00233C79">
        <w:rPr>
          <w:rFonts w:ascii="Arial" w:hAnsi="Arial" w:cs="Arial"/>
          <w:color w:val="000000"/>
          <w:sz w:val="16"/>
          <w:szCs w:val="16"/>
        </w:rPr>
        <w:t>LARGE ENSEMBLES CHORAL AND INSTRUMENTAL.</w:t>
      </w:r>
      <w:proofErr w:type="gramEnd"/>
      <w:r w:rsidRPr="00233C79">
        <w:rPr>
          <w:rFonts w:ascii="Arial" w:hAnsi="Arial" w:cs="Arial"/>
          <w:color w:val="000000"/>
          <w:sz w:val="16"/>
          <w:szCs w:val="16"/>
        </w:rPr>
        <w:t xml:space="preserve"> A large ensemble which allows participation by music majors on secondary instruments. </w:t>
      </w:r>
      <w:proofErr w:type="gramStart"/>
      <w:r w:rsidRPr="00233C79">
        <w:rPr>
          <w:rFonts w:ascii="Arial" w:hAnsi="Arial" w:cs="Arial"/>
          <w:color w:val="000000"/>
          <w:sz w:val="16"/>
          <w:szCs w:val="16"/>
        </w:rPr>
        <w:t>Emphasis on easy to medium grade band literature as it applies to high school performance.</w:t>
      </w:r>
      <w:proofErr w:type="gramEnd"/>
      <w:r w:rsidRPr="00233C79">
        <w:rPr>
          <w:rFonts w:ascii="Arial" w:hAnsi="Arial" w:cs="Arial"/>
          <w:color w:val="000000"/>
          <w:sz w:val="16"/>
          <w:szCs w:val="16"/>
        </w:rPr>
        <w:t xml:space="preserve"> Provides conducting experience for students enrolled in conducting classes. Special course fees may apply. May be repeated for credit. </w:t>
      </w:r>
      <w:r w:rsidRPr="00D10B41">
        <w:rPr>
          <w:rFonts w:ascii="Arial" w:hAnsi="Arial" w:cs="Arial"/>
          <w:b/>
          <w:color w:val="FF0000"/>
          <w:sz w:val="28"/>
          <w:szCs w:val="28"/>
        </w:rPr>
        <w:t xml:space="preserve">Fall, </w:t>
      </w:r>
      <w:proofErr w:type="gramStart"/>
      <w:r w:rsidRPr="00D10B41">
        <w:rPr>
          <w:rFonts w:ascii="Arial" w:hAnsi="Arial" w:cs="Arial"/>
          <w:b/>
          <w:color w:val="FF0000"/>
          <w:sz w:val="28"/>
          <w:szCs w:val="28"/>
        </w:rPr>
        <w:t>Spring</w:t>
      </w:r>
      <w:proofErr w:type="gramEnd"/>
      <w:r w:rsidRPr="00D10B41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3516EE" w:rsidRPr="00233C79" w:rsidRDefault="003516EE" w:rsidP="003516EE">
      <w:pPr>
        <w:autoSpaceDE w:val="0"/>
        <w:autoSpaceDN w:val="0"/>
        <w:adjustRightInd w:val="0"/>
        <w:spacing w:after="120" w:line="241" w:lineRule="atLeast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</w:p>
    <w:p w:rsidR="003516EE" w:rsidRPr="00D10B41" w:rsidRDefault="003516EE" w:rsidP="003516EE">
      <w:pPr>
        <w:autoSpaceDE w:val="0"/>
        <w:autoSpaceDN w:val="0"/>
        <w:adjustRightInd w:val="0"/>
        <w:spacing w:after="120" w:line="241" w:lineRule="atLeast"/>
        <w:ind w:left="360" w:hanging="360"/>
        <w:jc w:val="both"/>
        <w:rPr>
          <w:rFonts w:ascii="Arial" w:hAnsi="Arial" w:cs="Arial"/>
          <w:color w:val="FF0000"/>
          <w:sz w:val="16"/>
          <w:szCs w:val="16"/>
        </w:rPr>
      </w:pPr>
      <w:r w:rsidRPr="00233C79">
        <w:rPr>
          <w:rFonts w:ascii="Arial" w:hAnsi="Arial" w:cs="Arial"/>
          <w:b/>
          <w:bCs/>
          <w:color w:val="000000"/>
          <w:sz w:val="16"/>
          <w:szCs w:val="16"/>
        </w:rPr>
        <w:t xml:space="preserve">MUS 3471. </w:t>
      </w:r>
      <w:proofErr w:type="gramStart"/>
      <w:r w:rsidRPr="00233C79">
        <w:rPr>
          <w:rFonts w:ascii="Arial" w:hAnsi="Arial" w:cs="Arial"/>
          <w:b/>
          <w:bCs/>
          <w:color w:val="000000"/>
          <w:sz w:val="16"/>
          <w:szCs w:val="16"/>
        </w:rPr>
        <w:t xml:space="preserve">Opera Production </w:t>
      </w:r>
      <w:r w:rsidRPr="00233C79">
        <w:rPr>
          <w:rFonts w:ascii="Arial" w:hAnsi="Arial" w:cs="Arial"/>
          <w:color w:val="000000"/>
          <w:sz w:val="16"/>
          <w:szCs w:val="16"/>
        </w:rPr>
        <w:t>LARGE ENSEMBLES CHORAL AND INSTRUMENTAL.</w:t>
      </w:r>
      <w:proofErr w:type="gramEnd"/>
      <w:r w:rsidRPr="00233C79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 w:rsidRPr="00233C79">
        <w:rPr>
          <w:rFonts w:ascii="Arial" w:hAnsi="Arial" w:cs="Arial"/>
          <w:color w:val="000000"/>
          <w:sz w:val="16"/>
          <w:szCs w:val="16"/>
        </w:rPr>
        <w:t>A course in the study and performance of select</w:t>
      </w:r>
      <w:r>
        <w:rPr>
          <w:rFonts w:ascii="Arial" w:hAnsi="Arial" w:cs="Arial"/>
          <w:color w:val="000000"/>
          <w:sz w:val="16"/>
          <w:szCs w:val="16"/>
        </w:rPr>
        <w:t>ed opera literature.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Permission</w:t>
      </w:r>
      <w:r w:rsidRPr="00233C79">
        <w:rPr>
          <w:rFonts w:ascii="Arial" w:hAnsi="Arial" w:cs="Arial"/>
          <w:color w:val="000000"/>
          <w:sz w:val="16"/>
          <w:szCs w:val="16"/>
        </w:rPr>
        <w:t>of</w:t>
      </w:r>
      <w:proofErr w:type="spellEnd"/>
      <w:r w:rsidRPr="00233C79">
        <w:rPr>
          <w:rFonts w:ascii="Arial" w:hAnsi="Arial" w:cs="Arial"/>
          <w:color w:val="000000"/>
          <w:sz w:val="16"/>
          <w:szCs w:val="16"/>
        </w:rPr>
        <w:t xml:space="preserve"> instructor required. Special course fees may apply. May be repeated for credit. </w:t>
      </w:r>
      <w:r w:rsidRPr="00FE074F">
        <w:rPr>
          <w:rFonts w:ascii="Arial" w:hAnsi="Arial" w:cs="Arial"/>
          <w:strike/>
          <w:color w:val="FF0000"/>
          <w:sz w:val="16"/>
          <w:szCs w:val="16"/>
        </w:rPr>
        <w:t>Fall.</w:t>
      </w:r>
      <w:r w:rsidRPr="00233C79">
        <w:rPr>
          <w:rFonts w:ascii="Arial" w:hAnsi="Arial" w:cs="Arial"/>
          <w:color w:val="000000"/>
          <w:sz w:val="16"/>
          <w:szCs w:val="16"/>
        </w:rPr>
        <w:t xml:space="preserve"> </w:t>
      </w:r>
      <w:r w:rsidRPr="00D10B41">
        <w:rPr>
          <w:rFonts w:ascii="Arial" w:hAnsi="Arial" w:cs="Arial"/>
          <w:b/>
          <w:color w:val="FF0000"/>
          <w:sz w:val="28"/>
          <w:szCs w:val="28"/>
        </w:rPr>
        <w:t>Spring.</w:t>
      </w:r>
    </w:p>
    <w:p w:rsidR="003516EE" w:rsidRDefault="003516EE" w:rsidP="003516EE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:rsidR="003516EE" w:rsidRDefault="003516EE" w:rsidP="003516EE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:rsidR="003516EE" w:rsidRDefault="003516EE" w:rsidP="003516EE">
      <w:pPr>
        <w:spacing w:after="0"/>
        <w:rPr>
          <w:rFonts w:ascii="Arial" w:hAnsi="Arial" w:cs="Arial"/>
          <w:b/>
          <w:color w:val="00B050"/>
          <w:sz w:val="32"/>
          <w:szCs w:val="32"/>
        </w:rPr>
      </w:pPr>
      <w:r w:rsidRPr="00233C79">
        <w:rPr>
          <w:rFonts w:ascii="Arial" w:hAnsi="Arial" w:cs="Arial"/>
          <w:b/>
          <w:color w:val="00B050"/>
          <w:sz w:val="32"/>
          <w:szCs w:val="32"/>
        </w:rPr>
        <w:t>p. 460</w:t>
      </w:r>
    </w:p>
    <w:p w:rsidR="003516EE" w:rsidRDefault="003516EE" w:rsidP="003516EE">
      <w:pPr>
        <w:spacing w:after="0"/>
        <w:rPr>
          <w:rFonts w:ascii="Arial" w:hAnsi="Arial" w:cs="Arial"/>
          <w:b/>
          <w:color w:val="00B050"/>
          <w:sz w:val="32"/>
          <w:szCs w:val="32"/>
        </w:rPr>
      </w:pPr>
    </w:p>
    <w:p w:rsidR="003516EE" w:rsidRPr="00AA6647" w:rsidRDefault="003516EE" w:rsidP="003516EE">
      <w:pPr>
        <w:spacing w:after="0"/>
        <w:rPr>
          <w:rFonts w:ascii="Arial" w:hAnsi="Arial" w:cs="Arial"/>
          <w:b/>
          <w:color w:val="00B050"/>
          <w:sz w:val="32"/>
          <w:szCs w:val="32"/>
        </w:rPr>
      </w:pPr>
      <w:r w:rsidRPr="00233C79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 xml:space="preserve">MUSP 4161. Pedagogy and Performance </w:t>
      </w:r>
      <w:r w:rsidRPr="00233C79">
        <w:rPr>
          <w:rFonts w:ascii="Arial" w:hAnsi="Arial" w:cs="Arial"/>
          <w:color w:val="000000"/>
          <w:sz w:val="16"/>
          <w:szCs w:val="16"/>
        </w:rPr>
        <w:t xml:space="preserve">The study of the literature and pedagogical techniques as related to performance. </w:t>
      </w:r>
      <w:proofErr w:type="gramStart"/>
      <w:r w:rsidRPr="00233C79">
        <w:rPr>
          <w:rFonts w:ascii="Arial" w:hAnsi="Arial" w:cs="Arial"/>
          <w:color w:val="000000"/>
          <w:sz w:val="16"/>
          <w:szCs w:val="16"/>
        </w:rPr>
        <w:t>One hour credit.</w:t>
      </w:r>
      <w:proofErr w:type="gramEnd"/>
      <w:r w:rsidRPr="00233C79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 w:rsidRPr="00233C79">
        <w:rPr>
          <w:rFonts w:ascii="Arial" w:hAnsi="Arial" w:cs="Arial"/>
          <w:color w:val="000000"/>
          <w:sz w:val="16"/>
          <w:szCs w:val="16"/>
        </w:rPr>
        <w:t>One half hour lesson per week.</w:t>
      </w:r>
      <w:proofErr w:type="gramEnd"/>
      <w:r w:rsidRPr="00233C79">
        <w:rPr>
          <w:rFonts w:ascii="Arial" w:hAnsi="Arial" w:cs="Arial"/>
          <w:color w:val="000000"/>
          <w:sz w:val="16"/>
          <w:szCs w:val="16"/>
        </w:rPr>
        <w:t xml:space="preserve"> Five hours practice required. Students who are enrolled in 1 credit hour of Applied Music courses will be assessed a $35.00 special course fee. The maximum special course fee for students enrolled in 2 or more credit hours of Applied Music is $55.00. </w:t>
      </w:r>
      <w:proofErr w:type="gramStart"/>
      <w:r w:rsidRPr="00233C79">
        <w:rPr>
          <w:rFonts w:ascii="Arial" w:hAnsi="Arial" w:cs="Arial"/>
          <w:color w:val="000000"/>
          <w:sz w:val="16"/>
          <w:szCs w:val="16"/>
        </w:rPr>
        <w:t>Prerequisite, MUS 3123 or permission of the instructor.</w:t>
      </w:r>
      <w:proofErr w:type="gramEnd"/>
      <w:r w:rsidRPr="00233C79">
        <w:rPr>
          <w:rFonts w:ascii="Arial" w:hAnsi="Arial" w:cs="Arial"/>
          <w:color w:val="000000"/>
          <w:sz w:val="16"/>
          <w:szCs w:val="16"/>
        </w:rPr>
        <w:t xml:space="preserve"> May be repeated for credit. Fall, </w:t>
      </w:r>
      <w:proofErr w:type="gramStart"/>
      <w:r w:rsidRPr="00233C79">
        <w:rPr>
          <w:rFonts w:ascii="Arial" w:hAnsi="Arial" w:cs="Arial"/>
          <w:color w:val="000000"/>
          <w:sz w:val="16"/>
          <w:szCs w:val="16"/>
        </w:rPr>
        <w:t>Spring</w:t>
      </w:r>
      <w:proofErr w:type="gramEnd"/>
      <w:r w:rsidRPr="00233C79">
        <w:rPr>
          <w:rFonts w:ascii="Arial" w:hAnsi="Arial" w:cs="Arial"/>
          <w:color w:val="000000"/>
          <w:sz w:val="16"/>
          <w:szCs w:val="16"/>
        </w:rPr>
        <w:t xml:space="preserve">, </w:t>
      </w:r>
      <w:r w:rsidRPr="005C10C3">
        <w:rPr>
          <w:rFonts w:ascii="Arial" w:hAnsi="Arial" w:cs="Arial"/>
          <w:b/>
          <w:strike/>
          <w:color w:val="FF0000"/>
          <w:sz w:val="32"/>
          <w:szCs w:val="16"/>
        </w:rPr>
        <w:t>Summer.</w:t>
      </w:r>
    </w:p>
    <w:p w:rsidR="00CD7510" w:rsidRPr="008426D1" w:rsidRDefault="00CD7510" w:rsidP="002D104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CD7510" w:rsidRPr="008426D1" w:rsidSect="00384538">
      <w:headerReference w:type="default" r:id="rId12"/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7D" w:rsidRDefault="00B05E7D" w:rsidP="00AF3758">
      <w:pPr>
        <w:spacing w:after="0" w:line="240" w:lineRule="auto"/>
      </w:pPr>
      <w:r>
        <w:separator/>
      </w:r>
    </w:p>
  </w:endnote>
  <w:endnote w:type="continuationSeparator" w:id="0">
    <w:p w:rsidR="00B05E7D" w:rsidRDefault="00B05E7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E7D" w:rsidRPr="00CD7510" w:rsidRDefault="00B05E7D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7D" w:rsidRDefault="00B05E7D" w:rsidP="00AF3758">
      <w:pPr>
        <w:spacing w:after="0" w:line="240" w:lineRule="auto"/>
      </w:pPr>
      <w:r>
        <w:separator/>
      </w:r>
    </w:p>
  </w:footnote>
  <w:footnote w:type="continuationSeparator" w:id="0">
    <w:p w:rsidR="00B05E7D" w:rsidRDefault="00B05E7D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E7D" w:rsidRPr="00986BD2" w:rsidRDefault="00B05E7D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9/15/15</w:t>
    </w:r>
  </w:p>
  <w:p w:rsidR="00B05E7D" w:rsidRDefault="00B05E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47B63"/>
    <w:multiLevelType w:val="hybridMultilevel"/>
    <w:tmpl w:val="EE0AB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D1046"/>
    <w:rsid w:val="002E3FC9"/>
    <w:rsid w:val="003328F3"/>
    <w:rsid w:val="00346F5C"/>
    <w:rsid w:val="003516EE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05E7D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9537C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27D77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Luna Unnold</cp:lastModifiedBy>
  <cp:revision>3</cp:revision>
  <dcterms:created xsi:type="dcterms:W3CDTF">2016-04-22T17:55:00Z</dcterms:created>
  <dcterms:modified xsi:type="dcterms:W3CDTF">2016-04-29T21:09:00Z</dcterms:modified>
</cp:coreProperties>
</file>